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  <w:spacing w:after="309"/>
      </w:pPr>
      <w:r>
        <w:rPr>
          <w:rFonts w:ascii="Times New Roman" w:hAnsi="Times New Roman" w:cs="Times New Roman"/>
          <w:sz w:val="37"/>
          <w:sz-cs w:val="37"/>
          <w:b/>
          <w:spacing w:val="0"/>
        </w:rPr>
        <w:t xml:space="preserve">ДОГОВОР № МП-556</w:t>
      </w:r>
    </w:p>
    <w:p>
      <w:pPr>
        <w:jc w:val="center"/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г. Москва — 10 марта 2025 г.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spacing w:val="0"/>
        </w:rPr>
        <w:t xml:space="preserve">ООО «Тёплый Кофе» (ИНН 7728451209), именуемое в дальнейшем «Заказчик», в лице генерального директора Соколова Д.А., действующего на основании Устава, с одной стороны, и ООО «Молторг» (ИНН 5029187203), именуемое в дальнейшем «Исполнитель», с другой стороны, заключили настоящий Договор о нижеследующем: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1. Предмет договора.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Исполнитель поставляет молочную продукцию (молоко 3,2%, альтернативное молоко: овсяное, миндальное, кокосовое) три раза в неделю по согласованному графику.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2. Стоимость и порядок расчётов.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Цена — по накладным. Средний месячный объём закупки — 38 000–45 000 рублей. Оплата производится безналичным перечислением на расчётный счёт Исполнителя в течение 5 (пяти) рабочих дней с момента выставления счёта.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3. Срок действия.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Настоящий Договор вступает в силу с момента подписания и действует до </w:t>
      </w: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10 марта 2027 г.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. Договор пролонгируется автоматически на 12 месяцев, если ни одна из сторон не заявила об ином за 30 дней.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4. Ответственность сторон.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За неисполнение или ненадлежащее исполнение обязательств стороны несут ответственность в соответствии с законодательством РФ. Пеня за просрочку оплаты — 0,1% от суммы задолженности за каждый день просрочки.</w:t>
      </w:r>
    </w:p>
    <w:p>
      <w:pPr>
        <w:spacing w:after="320"/>
      </w:pPr>
      <w:r>
        <w:rPr>
          <w:rFonts w:ascii="Times New Roman" w:hAnsi="Times New Roman" w:cs="Times New Roman"/>
          <w:sz w:val="32"/>
          <w:sz-cs w:val="32"/>
          <w:b/>
          <w:spacing w:val="0"/>
        </w:rPr>
        <w:t xml:space="preserve">5. Прочие условия.</w:t>
      </w:r>
      <w:r>
        <w:rPr>
          <w:rFonts w:ascii="Times New Roman" w:hAnsi="Times New Roman" w:cs="Times New Roman"/>
          <w:sz w:val="32"/>
          <w:sz-cs w:val="32"/>
          <w:spacing w:val="0"/>
        </w:rPr>
        <w:t xml:space="preserve"> Все изменения и дополнения к Договору действительны при условии оформления в письменном виде и подписания обеими сторонами. Споры разрешаются в Арбитражном суде г. Москвы.</w:t>
      </w:r>
    </w:p>
    <w:p>
      <w:pPr/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Исполнитель:</w:t>
      </w:r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ООО «Молторг» (ИНН 5029187203)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_____________ /подпись/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м.п.</w:t>
      </w:r>
    </w:p>
    <w:p>
      <w:pPr/>
      <w:r>
        <w:rPr>
          <w:rFonts w:ascii="Times New Roman" w:hAnsi="Times New Roman" w:cs="Times New Roman"/>
          <w:sz w:val="29"/>
          <w:sz-cs w:val="29"/>
          <w:b/>
          <w:spacing w:val="0"/>
        </w:rPr>
        <w:t xml:space="preserve">Заказчик:</w:t>
      </w:r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ООО «Тёплый Кофе»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/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_____________ /подпись/</w:t>
      </w:r>
    </w:p>
    <w:p>
      <w:pPr/>
      <w:r>
        <w:rPr>
          <w:rFonts w:ascii="Times New Roman" w:hAnsi="Times New Roman" w:cs="Times New Roman"/>
          <w:sz w:val="29"/>
          <w:sz-cs w:val="29"/>
          <w:spacing w:val="0"/>
        </w:rPr>
        <w:t xml:space="preserve">м.п.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CocoaOOXMLWriter/2685.6</generator>
</meta>
</file>